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6848"/>
      </w:tblGrid>
      <w:tr w:rsidR="0051103A" w14:paraId="589D1C11" w14:textId="77777777" w:rsidTr="00BD0224">
        <w:trPr>
          <w:trHeight w:val="647"/>
        </w:trPr>
        <w:tc>
          <w:tcPr>
            <w:tcW w:w="6848" w:type="dxa"/>
            <w:shd w:val="clear" w:color="auto" w:fill="156082" w:themeFill="accent1"/>
          </w:tcPr>
          <w:p w14:paraId="0B4A9AEC" w14:textId="22CADFCC" w:rsidR="0051103A" w:rsidRPr="00BD0224" w:rsidRDefault="00BD0224" w:rsidP="0051103A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BD0224">
              <w:rPr>
                <w:rFonts w:ascii="Aptos Mono" w:hAnsi="Aptos Mono"/>
                <w:b/>
                <w:color w:val="FFFFFF" w:themeColor="background1"/>
              </w:rPr>
              <w:t>Learner Profile</w:t>
            </w:r>
            <w:r>
              <w:rPr>
                <w:rFonts w:ascii="Aptos Mono" w:hAnsi="Aptos Mono"/>
                <w:b/>
                <w:color w:val="FFFFFF" w:themeColor="background1"/>
              </w:rPr>
              <w:t xml:space="preserve"> (Max 2-3 lines)</w:t>
            </w:r>
          </w:p>
          <w:p w14:paraId="6B73E821" w14:textId="0E8DA3B5" w:rsidR="00BD0224" w:rsidRPr="00BD0224" w:rsidRDefault="00BD0224" w:rsidP="0051103A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 xml:space="preserve">Who is this course for? | Current situation? | What do learners need to be able to do? </w:t>
            </w:r>
          </w:p>
        </w:tc>
      </w:tr>
      <w:tr w:rsidR="00BD0224" w14:paraId="255E64CE" w14:textId="77777777" w:rsidTr="00884A2F">
        <w:trPr>
          <w:trHeight w:val="1536"/>
        </w:trPr>
        <w:tc>
          <w:tcPr>
            <w:tcW w:w="6848" w:type="dxa"/>
          </w:tcPr>
          <w:p w14:paraId="127799DE" w14:textId="77777777" w:rsidR="00BD0224" w:rsidRDefault="00BD0224" w:rsidP="0051103A">
            <w:pPr>
              <w:rPr>
                <w:b/>
                <w:bCs/>
                <w:sz w:val="36"/>
                <w:szCs w:val="36"/>
              </w:rPr>
            </w:pPr>
          </w:p>
          <w:p w14:paraId="3A9DAADD" w14:textId="77777777" w:rsidR="00BD0224" w:rsidRDefault="00BD0224" w:rsidP="0051103A">
            <w:pPr>
              <w:rPr>
                <w:b/>
                <w:bCs/>
                <w:sz w:val="36"/>
                <w:szCs w:val="36"/>
              </w:rPr>
            </w:pPr>
          </w:p>
          <w:p w14:paraId="397A56BD" w14:textId="08DF3AC3" w:rsidR="00AD6FD5" w:rsidRDefault="00AD6FD5" w:rsidP="0051103A">
            <w:pPr>
              <w:rPr>
                <w:b/>
                <w:bCs/>
                <w:sz w:val="36"/>
                <w:szCs w:val="36"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168819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 xml:space="preserve">Evidence-informed </w:t>
            </w:r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166158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>Assumption-based</w:t>
            </w:r>
          </w:p>
        </w:tc>
      </w:tr>
    </w:tbl>
    <w:tbl>
      <w:tblPr>
        <w:tblStyle w:val="TableGrid"/>
        <w:tblpPr w:leftFromText="180" w:rightFromText="180" w:vertAnchor="text" w:horzAnchor="margin" w:tblpY="2686"/>
        <w:tblW w:w="0" w:type="auto"/>
        <w:tblLook w:val="04A0" w:firstRow="1" w:lastRow="0" w:firstColumn="1" w:lastColumn="0" w:noHBand="0" w:noVBand="1"/>
      </w:tblPr>
      <w:tblGrid>
        <w:gridCol w:w="6658"/>
      </w:tblGrid>
      <w:tr w:rsidR="0051103A" w14:paraId="6C77AF90" w14:textId="77777777" w:rsidTr="00BD0224">
        <w:trPr>
          <w:trHeight w:val="647"/>
        </w:trPr>
        <w:tc>
          <w:tcPr>
            <w:tcW w:w="6658" w:type="dxa"/>
            <w:shd w:val="clear" w:color="auto" w:fill="156082" w:themeFill="accent1"/>
          </w:tcPr>
          <w:p w14:paraId="644EAB89" w14:textId="77777777" w:rsidR="0051103A" w:rsidRPr="00BD0224" w:rsidRDefault="00BD0224" w:rsidP="0051103A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BD0224">
              <w:rPr>
                <w:rFonts w:ascii="Aptos Mono" w:hAnsi="Aptos Mono"/>
                <w:b/>
                <w:color w:val="FFFFFF" w:themeColor="background1"/>
              </w:rPr>
              <w:t>Key Barriers (Top 2–3 only)</w:t>
            </w:r>
          </w:p>
          <w:p w14:paraId="3BB0108C" w14:textId="2F37CA94" w:rsidR="00BD0224" w:rsidRPr="00BD0224" w:rsidRDefault="00BD0224" w:rsidP="0051103A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What may stop learners starting, engaging, or completing?</w:t>
            </w:r>
          </w:p>
        </w:tc>
      </w:tr>
      <w:tr w:rsidR="00BD0224" w14:paraId="2ACBFEA4" w14:textId="77777777" w:rsidTr="00253CF4">
        <w:trPr>
          <w:trHeight w:val="1536"/>
        </w:trPr>
        <w:tc>
          <w:tcPr>
            <w:tcW w:w="6658" w:type="dxa"/>
          </w:tcPr>
          <w:p w14:paraId="3EF2877F" w14:textId="77777777" w:rsidR="00BD0224" w:rsidRDefault="00BD0224" w:rsidP="0051103A">
            <w:pPr>
              <w:rPr>
                <w:b/>
                <w:bCs/>
                <w:sz w:val="36"/>
                <w:szCs w:val="36"/>
              </w:rPr>
            </w:pPr>
          </w:p>
          <w:p w14:paraId="06B946FE" w14:textId="77777777" w:rsidR="00BD0224" w:rsidRDefault="00BD0224" w:rsidP="0051103A">
            <w:pPr>
              <w:rPr>
                <w:b/>
                <w:bCs/>
                <w:sz w:val="36"/>
                <w:szCs w:val="36"/>
              </w:rPr>
            </w:pPr>
          </w:p>
          <w:p w14:paraId="469705F2" w14:textId="1455E3CD" w:rsidR="00BD0224" w:rsidRDefault="00AD6FD5" w:rsidP="0051103A">
            <w:pPr>
              <w:rPr>
                <w:b/>
                <w:bCs/>
                <w:sz w:val="36"/>
                <w:szCs w:val="36"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63224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 xml:space="preserve">Evidence-informed </w:t>
            </w:r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141400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>Assumption-based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2671"/>
        <w:tblW w:w="0" w:type="auto"/>
        <w:tblLook w:val="04A0" w:firstRow="1" w:lastRow="0" w:firstColumn="1" w:lastColumn="0" w:noHBand="0" w:noVBand="1"/>
      </w:tblPr>
      <w:tblGrid>
        <w:gridCol w:w="6854"/>
      </w:tblGrid>
      <w:tr w:rsidR="0051103A" w14:paraId="6EC715A6" w14:textId="77777777" w:rsidTr="00BD0224">
        <w:trPr>
          <w:trHeight w:val="647"/>
        </w:trPr>
        <w:tc>
          <w:tcPr>
            <w:tcW w:w="6854" w:type="dxa"/>
            <w:shd w:val="clear" w:color="auto" w:fill="156082" w:themeFill="accent1"/>
          </w:tcPr>
          <w:p w14:paraId="47D9DE09" w14:textId="77777777" w:rsidR="0051103A" w:rsidRPr="00BD0224" w:rsidRDefault="00BD0224" w:rsidP="0051103A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BD0224">
              <w:rPr>
                <w:rFonts w:ascii="Aptos Mono" w:hAnsi="Aptos Mono"/>
                <w:b/>
                <w:color w:val="FFFFFF" w:themeColor="background1"/>
              </w:rPr>
              <w:t>Motivations &amp; Goals</w:t>
            </w:r>
          </w:p>
          <w:p w14:paraId="3CED1839" w14:textId="7EAAA21A" w:rsidR="00BD0224" w:rsidRPr="00BD0224" w:rsidRDefault="00BD0224" w:rsidP="0051103A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Why would they take this course? What do they want to achieve?</w:t>
            </w:r>
          </w:p>
        </w:tc>
      </w:tr>
      <w:tr w:rsidR="00BD0224" w14:paraId="37634501" w14:textId="77777777" w:rsidTr="009C1F00">
        <w:trPr>
          <w:trHeight w:val="1536"/>
        </w:trPr>
        <w:tc>
          <w:tcPr>
            <w:tcW w:w="6854" w:type="dxa"/>
          </w:tcPr>
          <w:p w14:paraId="65D95241" w14:textId="77777777" w:rsidR="00BD0224" w:rsidRDefault="00BD0224" w:rsidP="0051103A">
            <w:pPr>
              <w:rPr>
                <w:b/>
                <w:bCs/>
                <w:sz w:val="36"/>
                <w:szCs w:val="36"/>
              </w:rPr>
            </w:pPr>
          </w:p>
          <w:p w14:paraId="3CB1A3C3" w14:textId="77777777" w:rsidR="00BD0224" w:rsidRDefault="00BD0224" w:rsidP="0051103A">
            <w:pPr>
              <w:rPr>
                <w:b/>
                <w:bCs/>
                <w:sz w:val="36"/>
                <w:szCs w:val="36"/>
              </w:rPr>
            </w:pPr>
          </w:p>
          <w:p w14:paraId="6696846D" w14:textId="226A3B2E" w:rsidR="00AD6FD5" w:rsidRDefault="00AD6FD5" w:rsidP="0051103A">
            <w:pPr>
              <w:rPr>
                <w:b/>
                <w:bCs/>
                <w:sz w:val="36"/>
                <w:szCs w:val="36"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19767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 xml:space="preserve">Evidence-informed </w:t>
            </w:r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193585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>Assumption-based</w:t>
            </w:r>
          </w:p>
        </w:tc>
      </w:tr>
    </w:tbl>
    <w:p w14:paraId="76EAEC63" w14:textId="32009759" w:rsidR="0051103A" w:rsidRDefault="0051103A">
      <w:pPr>
        <w:rPr>
          <w:b/>
          <w:bCs/>
          <w:sz w:val="36"/>
          <w:szCs w:val="36"/>
        </w:rPr>
      </w:pP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C89B5" wp14:editId="723968E8">
                <wp:simplePos x="0" y="0"/>
                <wp:positionH relativeFrom="margin">
                  <wp:align>left</wp:align>
                </wp:positionH>
                <wp:positionV relativeFrom="paragraph">
                  <wp:posOffset>904875</wp:posOffset>
                </wp:positionV>
                <wp:extent cx="2600325" cy="4095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C416A" w14:textId="09944C66" w:rsidR="0051103A" w:rsidRDefault="0051103A" w:rsidP="0051103A">
                            <w:pPr>
                              <w:jc w:val="both"/>
                            </w:pPr>
                            <w:r w:rsidRPr="0051103A"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LEARNER </w:t>
                            </w: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SNAPSHOT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C89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1.25pt;width:204.75pt;height:32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" stroked="f">
                <v:textbox>
                  <w:txbxContent>
                    <w:p w14:paraId="7B6C416A" w14:textId="09944C66" w:rsidR="0051103A" w:rsidRDefault="0051103A" w:rsidP="0051103A">
                      <w:pPr>
                        <w:jc w:val="both"/>
                      </w:pPr>
                      <w:r w:rsidRPr="0051103A"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 xml:space="preserve">LEARNER </w:t>
                      </w: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SNAPSHOT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04A2">
        <w:rPr>
          <w:noProof/>
        </w:rPr>
        <w:drawing>
          <wp:inline distT="0" distB="0" distL="0" distR="0" wp14:anchorId="503B3AB7" wp14:editId="3ED933E0">
            <wp:extent cx="2324100" cy="850265"/>
            <wp:effectExtent l="0" t="0" r="0" b="6985"/>
            <wp:docPr id="1031567295" name="Picture 1" descr="A logo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67295" name="Picture 1" descr="A logo with text and number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0482" cy="85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51103A">
        <w:rPr>
          <w:rFonts w:ascii="Aptos Mono" w:hAnsi="Aptos Mono"/>
          <w:b/>
          <w:bCs/>
          <w:sz w:val="40"/>
          <w:szCs w:val="40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5D3F71E8" w14:textId="77777777" w:rsidR="0051103A" w:rsidRDefault="0051103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68C238F1" w14:textId="77777777" w:rsidR="0051103A" w:rsidRPr="0051103A" w:rsidRDefault="0051103A">
      <w:pPr>
        <w:rPr>
          <w:b/>
          <w:bCs/>
          <w:sz w:val="36"/>
          <w:szCs w:val="36"/>
        </w:rPr>
      </w:pPr>
    </w:p>
    <w:p w14:paraId="48DBFE21" w14:textId="09C869FD" w:rsidR="00BD0224" w:rsidRPr="00BD0224" w:rsidRDefault="00BD0224" w:rsidP="00BD022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</w:t>
      </w:r>
    </w:p>
    <w:tbl>
      <w:tblPr>
        <w:tblStyle w:val="TableGrid"/>
        <w:tblpPr w:leftFromText="180" w:rightFromText="180" w:vertAnchor="text" w:horzAnchor="margin" w:tblpXSpec="right" w:tblpY="-44"/>
        <w:tblW w:w="0" w:type="auto"/>
        <w:tblLook w:val="04A0" w:firstRow="1" w:lastRow="0" w:firstColumn="1" w:lastColumn="0" w:noHBand="0" w:noVBand="1"/>
      </w:tblPr>
      <w:tblGrid>
        <w:gridCol w:w="6805"/>
      </w:tblGrid>
      <w:tr w:rsidR="00BD0224" w14:paraId="00460318" w14:textId="77777777" w:rsidTr="00BD0224">
        <w:trPr>
          <w:trHeight w:val="647"/>
        </w:trPr>
        <w:tc>
          <w:tcPr>
            <w:tcW w:w="6805" w:type="dxa"/>
            <w:shd w:val="clear" w:color="auto" w:fill="156082" w:themeFill="accent1"/>
          </w:tcPr>
          <w:p w14:paraId="5F95C44B" w14:textId="77777777" w:rsidR="00BD0224" w:rsidRPr="00BD0224" w:rsidRDefault="00BD0224" w:rsidP="00BD0224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BD0224">
              <w:rPr>
                <w:rFonts w:ascii="Aptos Mono" w:hAnsi="Aptos Mono"/>
                <w:b/>
                <w:color w:val="FFFFFF" w:themeColor="background1"/>
              </w:rPr>
              <w:t>Learning &amp; Delivery Preferences</w:t>
            </w:r>
          </w:p>
          <w:p w14:paraId="0C5DA9C1" w14:textId="0929D275" w:rsidR="00BD0224" w:rsidRPr="00BD0224" w:rsidRDefault="00BD0224" w:rsidP="00BD0224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Learning preferences</w:t>
            </w: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? Online/in-person? Flexibility</w:t>
            </w: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 xml:space="preserve">needs? Digital </w:t>
            </w: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access</w:t>
            </w: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?</w:t>
            </w:r>
          </w:p>
        </w:tc>
      </w:tr>
      <w:tr w:rsidR="00BD0224" w14:paraId="25A014DD" w14:textId="77777777" w:rsidTr="00BD0224">
        <w:trPr>
          <w:trHeight w:val="1518"/>
        </w:trPr>
        <w:tc>
          <w:tcPr>
            <w:tcW w:w="6805" w:type="dxa"/>
          </w:tcPr>
          <w:p w14:paraId="2EE0B187" w14:textId="77777777" w:rsidR="00BD0224" w:rsidRDefault="00BD0224" w:rsidP="00BD0224">
            <w:pPr>
              <w:rPr>
                <w:b/>
                <w:bCs/>
                <w:sz w:val="36"/>
                <w:szCs w:val="36"/>
              </w:rPr>
            </w:pPr>
          </w:p>
          <w:p w14:paraId="1BB3B5C6" w14:textId="77777777" w:rsidR="00AD6FD5" w:rsidRDefault="00AD6FD5" w:rsidP="00BD0224">
            <w:pPr>
              <w:rPr>
                <w:b/>
                <w:bCs/>
                <w:sz w:val="36"/>
                <w:szCs w:val="36"/>
              </w:rPr>
            </w:pPr>
          </w:p>
          <w:p w14:paraId="005A5CA0" w14:textId="716C1DB8" w:rsidR="00AD6FD5" w:rsidRDefault="00AD6FD5" w:rsidP="00BD0224">
            <w:pPr>
              <w:rPr>
                <w:b/>
                <w:bCs/>
                <w:sz w:val="36"/>
                <w:szCs w:val="36"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1331595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 xml:space="preserve">Evidence-informed </w:t>
            </w:r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207712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>Assumption-based</w:t>
            </w:r>
          </w:p>
        </w:tc>
      </w:tr>
    </w:tbl>
    <w:tbl>
      <w:tblPr>
        <w:tblStyle w:val="TableGrid"/>
        <w:tblpPr w:leftFromText="180" w:rightFromText="180" w:vertAnchor="text" w:horzAnchor="margin" w:tblpYSpec="inside"/>
        <w:tblW w:w="0" w:type="auto"/>
        <w:tblLook w:val="04A0" w:firstRow="1" w:lastRow="0" w:firstColumn="1" w:lastColumn="0" w:noHBand="0" w:noVBand="1"/>
      </w:tblPr>
      <w:tblGrid>
        <w:gridCol w:w="6658"/>
      </w:tblGrid>
      <w:tr w:rsidR="00BD0224" w14:paraId="58F04E65" w14:textId="77777777" w:rsidTr="00BD0224">
        <w:trPr>
          <w:trHeight w:val="647"/>
        </w:trPr>
        <w:tc>
          <w:tcPr>
            <w:tcW w:w="6658" w:type="dxa"/>
            <w:shd w:val="clear" w:color="auto" w:fill="156082" w:themeFill="accent1"/>
          </w:tcPr>
          <w:p w14:paraId="72BED2E9" w14:textId="77777777" w:rsidR="00BD0224" w:rsidRPr="00BD0224" w:rsidRDefault="00BD0224" w:rsidP="00BD0224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BD0224">
              <w:rPr>
                <w:rFonts w:ascii="Aptos Mono" w:hAnsi="Aptos Mono"/>
                <w:b/>
                <w:color w:val="FFFFFF" w:themeColor="background1"/>
              </w:rPr>
              <w:t>Support Needs</w:t>
            </w:r>
          </w:p>
          <w:p w14:paraId="1D942F89" w14:textId="1DAE293C" w:rsidR="00BD0224" w:rsidRPr="00BD0224" w:rsidRDefault="00BD0224" w:rsidP="00BD0224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BD0224">
              <w:rPr>
                <w:rFonts w:ascii="Aptos Mono" w:hAnsi="Aptos Mono"/>
                <w:i/>
                <w:iCs/>
                <w:color w:val="FFFFFF" w:themeColor="background1"/>
              </w:rPr>
              <w:t>What will help learners succeed and stay engaged?</w:t>
            </w:r>
          </w:p>
        </w:tc>
      </w:tr>
      <w:tr w:rsidR="00BD0224" w14:paraId="48859B3C" w14:textId="77777777" w:rsidTr="00C012D9">
        <w:trPr>
          <w:trHeight w:val="1536"/>
        </w:trPr>
        <w:tc>
          <w:tcPr>
            <w:tcW w:w="6658" w:type="dxa"/>
          </w:tcPr>
          <w:p w14:paraId="15FC584E" w14:textId="77777777" w:rsidR="00BD0224" w:rsidRDefault="00BD0224" w:rsidP="00BD0224">
            <w:pPr>
              <w:rPr>
                <w:b/>
                <w:bCs/>
                <w:sz w:val="36"/>
                <w:szCs w:val="36"/>
              </w:rPr>
            </w:pPr>
          </w:p>
          <w:p w14:paraId="522C88EF" w14:textId="77777777" w:rsidR="00BD0224" w:rsidRDefault="00BD0224" w:rsidP="00BD0224">
            <w:pPr>
              <w:rPr>
                <w:b/>
                <w:bCs/>
                <w:sz w:val="36"/>
                <w:szCs w:val="36"/>
              </w:rPr>
            </w:pPr>
          </w:p>
          <w:p w14:paraId="0CD45320" w14:textId="637DC21C" w:rsidR="00AD6FD5" w:rsidRDefault="00AD6FD5" w:rsidP="00BD0224">
            <w:pPr>
              <w:rPr>
                <w:b/>
                <w:bCs/>
                <w:sz w:val="36"/>
                <w:szCs w:val="36"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58904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 xml:space="preserve">Evidence-informed </w:t>
            </w:r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209251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D6FD5">
              <w:rPr>
                <w:rFonts w:ascii="Aptos Mono" w:hAnsi="Aptos Mono"/>
              </w:rPr>
              <w:t>Assumption-based</w:t>
            </w:r>
          </w:p>
        </w:tc>
      </w:tr>
    </w:tbl>
    <w:p w14:paraId="08E7ADB7" w14:textId="77777777" w:rsidR="00BD0224" w:rsidRPr="0051103A" w:rsidRDefault="00BD0224">
      <w:pPr>
        <w:rPr>
          <w:b/>
          <w:bCs/>
          <w:sz w:val="36"/>
          <w:szCs w:val="36"/>
        </w:rPr>
      </w:pPr>
    </w:p>
    <w:sectPr w:rsidR="00BD0224" w:rsidRPr="0051103A" w:rsidSect="005110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3A"/>
    <w:rsid w:val="0051103A"/>
    <w:rsid w:val="00AD6FD5"/>
    <w:rsid w:val="00BD0224"/>
    <w:rsid w:val="00D5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5DCE"/>
  <w15:chartTrackingRefBased/>
  <w15:docId w15:val="{3D04A56B-EC9D-4551-9939-C1DB7B1E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03A"/>
  </w:style>
  <w:style w:type="paragraph" w:styleId="Heading1">
    <w:name w:val="heading 1"/>
    <w:basedOn w:val="Normal"/>
    <w:next w:val="Normal"/>
    <w:link w:val="Heading1Char"/>
    <w:uiPriority w:val="9"/>
    <w:qFormat/>
    <w:rsid w:val="0051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0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1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B460629BED4D46B1E5C45F58DD3E87" ma:contentTypeVersion="13" ma:contentTypeDescription="Opprett et nytt dokument." ma:contentTypeScope="" ma:versionID="40eb51f099823797ab66ef9045f0a8ef">
  <xsd:schema xmlns:xsd="http://www.w3.org/2001/XMLSchema" xmlns:xs="http://www.w3.org/2001/XMLSchema" xmlns:p="http://schemas.microsoft.com/office/2006/metadata/properties" xmlns:ns2="d06c6b9f-1567-44c8-b3ee-86f5037f16a7" xmlns:ns3="f692a5b0-5893-43fb-ab6a-25f78d53b5a4" targetNamespace="http://schemas.microsoft.com/office/2006/metadata/properties" ma:root="true" ma:fieldsID="81d0a774e46c4778f8e250ff30b23109" ns2:_="" ns3:_="">
    <xsd:import namespace="d06c6b9f-1567-44c8-b3ee-86f5037f16a7"/>
    <xsd:import namespace="f692a5b0-5893-43fb-ab6a-25f78d53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c6b9f-1567-44c8-b3ee-86f5037f1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2a5b0-5893-43fb-ab6a-25f78d53b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44ca02-fef2-44bb-84c4-7efa83480ab5}" ma:internalName="TaxCatchAll" ma:showField="CatchAllData" ma:web="f692a5b0-5893-43fb-ab6a-25f78d53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c6b9f-1567-44c8-b3ee-86f5037f16a7">
      <Terms xmlns="http://schemas.microsoft.com/office/infopath/2007/PartnerControls"/>
    </lcf76f155ced4ddcb4097134ff3c332f>
    <TaxCatchAll xmlns="f692a5b0-5893-43fb-ab6a-25f78d53b5a4" xsi:nil="true"/>
  </documentManagement>
</p:properties>
</file>

<file path=customXml/itemProps1.xml><?xml version="1.0" encoding="utf-8"?>
<ds:datastoreItem xmlns:ds="http://schemas.openxmlformats.org/officeDocument/2006/customXml" ds:itemID="{1D5C73C9-4A7D-432A-983C-2D59D742D723}"/>
</file>

<file path=customXml/itemProps2.xml><?xml version="1.0" encoding="utf-8"?>
<ds:datastoreItem xmlns:ds="http://schemas.openxmlformats.org/officeDocument/2006/customXml" ds:itemID="{AB3C882C-E84D-4ED5-BD09-B03AFC723006}"/>
</file>

<file path=customXml/itemProps3.xml><?xml version="1.0" encoding="utf-8"?>
<ds:datastoreItem xmlns:ds="http://schemas.openxmlformats.org/officeDocument/2006/customXml" ds:itemID="{46AEA41D-1745-4630-867C-D0FCD1BCEC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1</cp:revision>
  <dcterms:created xsi:type="dcterms:W3CDTF">2026-05-13T08:03:00Z</dcterms:created>
  <dcterms:modified xsi:type="dcterms:W3CDTF">2026-05-13T08:26:00Z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0x0101004AB460629BED4D46B1E5C45F58DD3E87</vt:lpwstr>
  </property>
</Properties>
</file>